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80A4" w14:textId="77777777" w:rsidR="006A29C4" w:rsidRDefault="006A29C4" w:rsidP="006A29C4">
      <w:pPr>
        <w:rPr>
          <w:b/>
          <w:bCs/>
          <w:sz w:val="28"/>
          <w:szCs w:val="28"/>
        </w:rPr>
      </w:pPr>
      <w:r>
        <w:rPr>
          <w:b/>
          <w:bCs/>
          <w:sz w:val="28"/>
          <w:szCs w:val="28"/>
        </w:rPr>
        <w:t>All Hallows Church Safeguarding Policy</w:t>
      </w:r>
    </w:p>
    <w:p w14:paraId="481139C3" w14:textId="77777777" w:rsidR="006A29C4" w:rsidRDefault="006A29C4" w:rsidP="00D74469">
      <w:pPr>
        <w:spacing w:after="120" w:line="240" w:lineRule="auto"/>
        <w:rPr>
          <w:rFonts w:cstheme="minorHAnsi"/>
          <w:sz w:val="28"/>
          <w:szCs w:val="28"/>
          <w:shd w:val="clear" w:color="auto" w:fill="FFFFFF"/>
        </w:rPr>
      </w:pPr>
      <w:r w:rsidRPr="008E17E7">
        <w:rPr>
          <w:rFonts w:cstheme="minorHAnsi"/>
          <w:sz w:val="28"/>
          <w:szCs w:val="28"/>
          <w:shd w:val="clear" w:color="auto" w:fill="FFFFFF"/>
        </w:rPr>
        <w:t xml:space="preserve">The Diocese is committed to the safeguarding of everyone within the parishes and communities across the diocese. </w:t>
      </w:r>
      <w:r>
        <w:rPr>
          <w:rFonts w:cstheme="minorHAnsi"/>
          <w:sz w:val="28"/>
          <w:szCs w:val="28"/>
          <w:shd w:val="clear" w:color="auto" w:fill="FFFFFF"/>
        </w:rPr>
        <w:t>The</w:t>
      </w:r>
      <w:r w:rsidRPr="008E17E7">
        <w:rPr>
          <w:rFonts w:cstheme="minorHAnsi"/>
          <w:sz w:val="28"/>
          <w:szCs w:val="28"/>
          <w:shd w:val="clear" w:color="auto" w:fill="FFFFFF"/>
        </w:rPr>
        <w:t xml:space="preserve"> Safeguarding Team provides advice on all safeguarding matters and upholds the national Church of England Safeguarding Principles, Policies and Practice Guidance. </w:t>
      </w:r>
    </w:p>
    <w:p w14:paraId="6D7F30D2" w14:textId="77777777" w:rsidR="003B1509" w:rsidRDefault="003B1509" w:rsidP="00D74469">
      <w:pPr>
        <w:spacing w:after="120" w:line="240" w:lineRule="auto"/>
        <w:rPr>
          <w:rFonts w:cstheme="minorHAnsi"/>
          <w:sz w:val="28"/>
          <w:szCs w:val="28"/>
          <w:shd w:val="clear" w:color="auto" w:fill="FFFFFF"/>
        </w:rPr>
      </w:pPr>
      <w:r>
        <w:rPr>
          <w:rFonts w:cstheme="minorHAnsi"/>
          <w:sz w:val="28"/>
          <w:szCs w:val="28"/>
          <w:shd w:val="clear" w:color="auto" w:fill="FFFFFF"/>
        </w:rPr>
        <w:t xml:space="preserve">All Hallows church is committed to ensure the welfare of all its employees and volunteers working in the church and in the parish. </w:t>
      </w:r>
    </w:p>
    <w:p w14:paraId="097A5BAE" w14:textId="77777777" w:rsidR="003B1509" w:rsidRDefault="003B1509" w:rsidP="00D74469">
      <w:pPr>
        <w:spacing w:after="120" w:line="240" w:lineRule="auto"/>
        <w:rPr>
          <w:rFonts w:cstheme="minorHAnsi"/>
          <w:sz w:val="28"/>
          <w:szCs w:val="28"/>
          <w:shd w:val="clear" w:color="auto" w:fill="FFFFFF"/>
        </w:rPr>
      </w:pPr>
      <w:r>
        <w:rPr>
          <w:rFonts w:cstheme="minorHAnsi"/>
          <w:sz w:val="28"/>
          <w:szCs w:val="28"/>
          <w:shd w:val="clear" w:color="auto" w:fill="FFFFFF"/>
        </w:rPr>
        <w:t>We have</w:t>
      </w:r>
      <w:r w:rsidR="006A29C4" w:rsidRPr="008E17E7">
        <w:rPr>
          <w:rFonts w:cstheme="minorHAnsi"/>
          <w:sz w:val="28"/>
          <w:szCs w:val="28"/>
          <w:shd w:val="clear" w:color="auto" w:fill="FFFFFF"/>
        </w:rPr>
        <w:t xml:space="preserve"> appoint</w:t>
      </w:r>
      <w:r>
        <w:rPr>
          <w:rFonts w:cstheme="minorHAnsi"/>
          <w:sz w:val="28"/>
          <w:szCs w:val="28"/>
          <w:shd w:val="clear" w:color="auto" w:fill="FFFFFF"/>
        </w:rPr>
        <w:t>ed</w:t>
      </w:r>
      <w:r w:rsidR="006A29C4" w:rsidRPr="008E17E7">
        <w:rPr>
          <w:rFonts w:cstheme="minorHAnsi"/>
          <w:sz w:val="28"/>
          <w:szCs w:val="28"/>
          <w:shd w:val="clear" w:color="auto" w:fill="FFFFFF"/>
        </w:rPr>
        <w:t xml:space="preserve"> a Parish Safeguarding Officer (PSO) who is available to support members of the congregation locally, and work with the safeguarding team as required. PSO’s receive a national induction course and are appointed by the Rector working alongside the PCC. </w:t>
      </w:r>
    </w:p>
    <w:p w14:paraId="571ED2DE" w14:textId="77777777" w:rsidR="003B1509" w:rsidRDefault="003B1509" w:rsidP="00D74469">
      <w:pPr>
        <w:spacing w:after="120" w:line="240" w:lineRule="auto"/>
        <w:rPr>
          <w:rFonts w:cstheme="minorHAnsi"/>
          <w:sz w:val="28"/>
          <w:szCs w:val="28"/>
          <w:shd w:val="clear" w:color="auto" w:fill="FFFFFF"/>
        </w:rPr>
      </w:pPr>
      <w:r>
        <w:rPr>
          <w:rFonts w:cstheme="minorHAnsi"/>
          <w:sz w:val="28"/>
          <w:szCs w:val="28"/>
          <w:shd w:val="clear" w:color="auto" w:fill="FFFFFF"/>
        </w:rPr>
        <w:t>Our Parish Safeguarding Officer is</w:t>
      </w:r>
      <w:r w:rsidR="006A29C4" w:rsidRPr="008E17E7">
        <w:rPr>
          <w:rFonts w:cstheme="minorHAnsi"/>
          <w:sz w:val="28"/>
          <w:szCs w:val="28"/>
          <w:shd w:val="clear" w:color="auto" w:fill="FFFFFF"/>
        </w:rPr>
        <w:t xml:space="preserve"> also appoint</w:t>
      </w:r>
      <w:r>
        <w:rPr>
          <w:rFonts w:cstheme="minorHAnsi"/>
          <w:sz w:val="28"/>
          <w:szCs w:val="28"/>
          <w:shd w:val="clear" w:color="auto" w:fill="FFFFFF"/>
        </w:rPr>
        <w:t>ed as</w:t>
      </w:r>
      <w:r w:rsidR="006A29C4" w:rsidRPr="008E17E7">
        <w:rPr>
          <w:rFonts w:cstheme="minorHAnsi"/>
          <w:sz w:val="28"/>
          <w:szCs w:val="28"/>
          <w:shd w:val="clear" w:color="auto" w:fill="FFFFFF"/>
        </w:rPr>
        <w:t xml:space="preserve"> a lead recruiter to administer safer recruitment and DBS applications within the parish. </w:t>
      </w:r>
    </w:p>
    <w:p w14:paraId="1B38D005" w14:textId="5EB8FCF3" w:rsidR="003B1509" w:rsidRDefault="003B1509" w:rsidP="00D74469">
      <w:pPr>
        <w:spacing w:after="120" w:line="240" w:lineRule="auto"/>
        <w:rPr>
          <w:rFonts w:cstheme="minorHAnsi"/>
          <w:sz w:val="28"/>
          <w:szCs w:val="28"/>
          <w:shd w:val="clear" w:color="auto" w:fill="FFFFFF"/>
        </w:rPr>
      </w:pPr>
      <w:r>
        <w:rPr>
          <w:rFonts w:cstheme="minorHAnsi"/>
          <w:sz w:val="28"/>
          <w:szCs w:val="28"/>
          <w:shd w:val="clear" w:color="auto" w:fill="FFFFFF"/>
        </w:rPr>
        <w:t>Currently</w:t>
      </w:r>
      <w:r w:rsidR="006A29C4">
        <w:rPr>
          <w:rFonts w:cstheme="minorHAnsi"/>
          <w:sz w:val="28"/>
          <w:szCs w:val="28"/>
          <w:shd w:val="clear" w:color="auto" w:fill="FFFFFF"/>
        </w:rPr>
        <w:t xml:space="preserve"> Margaret </w:t>
      </w:r>
      <w:proofErr w:type="spellStart"/>
      <w:r w:rsidR="006A29C4">
        <w:rPr>
          <w:rFonts w:cstheme="minorHAnsi"/>
          <w:sz w:val="28"/>
          <w:szCs w:val="28"/>
          <w:shd w:val="clear" w:color="auto" w:fill="FFFFFF"/>
        </w:rPr>
        <w:t>Hicking</w:t>
      </w:r>
      <w:proofErr w:type="spellEnd"/>
      <w:r w:rsidR="006A29C4">
        <w:rPr>
          <w:rFonts w:cstheme="minorHAnsi"/>
          <w:sz w:val="28"/>
          <w:szCs w:val="28"/>
          <w:shd w:val="clear" w:color="auto" w:fill="FFFFFF"/>
        </w:rPr>
        <w:t xml:space="preserve"> is our PSO and lead recruiter.</w:t>
      </w:r>
    </w:p>
    <w:p w14:paraId="79CCCFF7" w14:textId="77777777" w:rsidR="00D5585D" w:rsidRDefault="00D5585D" w:rsidP="00D74469">
      <w:pPr>
        <w:spacing w:after="120" w:line="240" w:lineRule="auto"/>
        <w:rPr>
          <w:rFonts w:cstheme="minorHAnsi"/>
          <w:sz w:val="28"/>
          <w:szCs w:val="28"/>
          <w:shd w:val="clear" w:color="auto" w:fill="FFFFFF"/>
        </w:rPr>
      </w:pPr>
    </w:p>
    <w:p w14:paraId="371A47B0" w14:textId="5C59099D" w:rsidR="00D5585D" w:rsidRPr="00D5585D" w:rsidRDefault="00D5585D" w:rsidP="00D74469">
      <w:pPr>
        <w:spacing w:after="120" w:line="240" w:lineRule="auto"/>
        <w:rPr>
          <w:rFonts w:cstheme="minorHAnsi"/>
          <w:b/>
          <w:bCs/>
          <w:sz w:val="28"/>
          <w:szCs w:val="28"/>
          <w:shd w:val="clear" w:color="auto" w:fill="FFFFFF"/>
        </w:rPr>
      </w:pPr>
      <w:r w:rsidRPr="00D5585D">
        <w:rPr>
          <w:rFonts w:cstheme="minorHAnsi"/>
          <w:b/>
          <w:bCs/>
          <w:sz w:val="28"/>
          <w:szCs w:val="28"/>
          <w:shd w:val="clear" w:color="auto" w:fill="FFFFFF"/>
        </w:rPr>
        <w:t>Contact details:</w:t>
      </w:r>
    </w:p>
    <w:p w14:paraId="400B2F9B" w14:textId="77777777" w:rsidR="00D5585D" w:rsidRPr="00D5585D" w:rsidRDefault="00D5585D" w:rsidP="00D5585D">
      <w:pPr>
        <w:spacing w:after="120" w:line="240" w:lineRule="auto"/>
        <w:rPr>
          <w:rFonts w:cstheme="minorHAnsi"/>
          <w:sz w:val="28"/>
          <w:szCs w:val="28"/>
          <w:shd w:val="clear" w:color="auto" w:fill="FFFFFF"/>
        </w:rPr>
      </w:pPr>
      <w:r w:rsidRPr="00D5585D">
        <w:rPr>
          <w:rFonts w:cstheme="minorHAnsi"/>
          <w:sz w:val="28"/>
          <w:szCs w:val="28"/>
          <w:shd w:val="clear" w:color="auto" w:fill="FFFFFF"/>
        </w:rPr>
        <w:t>Ensuring that children and young people, as well as adults are kept safe in our care is an integral part of our church life. If you have any concerns about safeguarding, please contact:</w:t>
      </w:r>
    </w:p>
    <w:p w14:paraId="082E2042" w14:textId="77777777" w:rsidR="00D5585D" w:rsidRPr="00D5585D" w:rsidRDefault="00D5585D" w:rsidP="00D5585D">
      <w:pPr>
        <w:spacing w:after="120" w:line="240" w:lineRule="auto"/>
        <w:rPr>
          <w:rFonts w:cstheme="minorHAnsi"/>
          <w:sz w:val="28"/>
          <w:szCs w:val="28"/>
          <w:shd w:val="clear" w:color="auto" w:fill="FFFFFF"/>
        </w:rPr>
      </w:pPr>
      <w:r w:rsidRPr="00D5585D">
        <w:rPr>
          <w:rFonts w:cstheme="minorHAnsi"/>
          <w:sz w:val="28"/>
          <w:szCs w:val="28"/>
          <w:shd w:val="clear" w:color="auto" w:fill="FFFFFF"/>
        </w:rPr>
        <w:t xml:space="preserve">Parish Safeguarding Co-ordinating Officer – Margaret </w:t>
      </w:r>
      <w:proofErr w:type="spellStart"/>
      <w:proofErr w:type="gramStart"/>
      <w:r w:rsidRPr="00D5585D">
        <w:rPr>
          <w:rFonts w:cstheme="minorHAnsi"/>
          <w:sz w:val="28"/>
          <w:szCs w:val="28"/>
          <w:shd w:val="clear" w:color="auto" w:fill="FFFFFF"/>
        </w:rPr>
        <w:t>Hicking</w:t>
      </w:r>
      <w:proofErr w:type="spellEnd"/>
      <w:r w:rsidRPr="00D5585D">
        <w:rPr>
          <w:rFonts w:cstheme="minorHAnsi"/>
          <w:sz w:val="28"/>
          <w:szCs w:val="28"/>
          <w:shd w:val="clear" w:color="auto" w:fill="FFFFFF"/>
        </w:rPr>
        <w:t xml:space="preserve">  01159612612</w:t>
      </w:r>
      <w:proofErr w:type="gramEnd"/>
    </w:p>
    <w:p w14:paraId="6C983A5F" w14:textId="77777777" w:rsidR="00D5585D" w:rsidRPr="00D5585D" w:rsidRDefault="00D5585D" w:rsidP="00D5585D">
      <w:pPr>
        <w:spacing w:after="120" w:line="240" w:lineRule="auto"/>
        <w:rPr>
          <w:rFonts w:cstheme="minorHAnsi"/>
          <w:sz w:val="28"/>
          <w:szCs w:val="28"/>
          <w:shd w:val="clear" w:color="auto" w:fill="FFFFFF"/>
        </w:rPr>
      </w:pPr>
      <w:r w:rsidRPr="00D5585D">
        <w:rPr>
          <w:rFonts w:cstheme="minorHAnsi"/>
          <w:sz w:val="28"/>
          <w:szCs w:val="28"/>
          <w:shd w:val="clear" w:color="auto" w:fill="FFFFFF"/>
        </w:rPr>
        <w:t>Diocesan Safeguarding Lead Julian Hodgson 01636 817983</w:t>
      </w:r>
    </w:p>
    <w:p w14:paraId="270449C5" w14:textId="77777777" w:rsidR="00D5585D" w:rsidRPr="00D5585D" w:rsidRDefault="00D5585D" w:rsidP="00D5585D">
      <w:pPr>
        <w:spacing w:after="120" w:line="240" w:lineRule="auto"/>
        <w:rPr>
          <w:rFonts w:cstheme="minorHAnsi"/>
          <w:sz w:val="28"/>
          <w:szCs w:val="28"/>
          <w:shd w:val="clear" w:color="auto" w:fill="FFFFFF"/>
        </w:rPr>
      </w:pPr>
      <w:r w:rsidRPr="00D5585D">
        <w:rPr>
          <w:rFonts w:cstheme="minorHAnsi"/>
          <w:sz w:val="28"/>
          <w:szCs w:val="28"/>
          <w:shd w:val="clear" w:color="auto" w:fill="FFFFFF"/>
        </w:rPr>
        <w:t>Lucy Grimsey Assistant Safeguarding Adviser – 01636 817985</w:t>
      </w:r>
    </w:p>
    <w:p w14:paraId="6A8EDCC3" w14:textId="77777777" w:rsidR="00D5585D" w:rsidRPr="00D5585D" w:rsidRDefault="00D5585D" w:rsidP="00D5585D">
      <w:pPr>
        <w:spacing w:after="120" w:line="240" w:lineRule="auto"/>
        <w:rPr>
          <w:rFonts w:cstheme="minorHAnsi"/>
          <w:sz w:val="28"/>
          <w:szCs w:val="28"/>
          <w:shd w:val="clear" w:color="auto" w:fill="FFFFFF"/>
        </w:rPr>
      </w:pPr>
      <w:r w:rsidRPr="00D5585D">
        <w:rPr>
          <w:rFonts w:cstheme="minorHAnsi"/>
          <w:sz w:val="28"/>
          <w:szCs w:val="28"/>
          <w:shd w:val="clear" w:color="auto" w:fill="FFFFFF"/>
        </w:rPr>
        <w:t>Dawn Todd administrator – dawn.todd@southwell.anglican.org     01636 817205</w:t>
      </w:r>
    </w:p>
    <w:p w14:paraId="05B808A6" w14:textId="77777777" w:rsidR="00D5585D" w:rsidRPr="00D5585D" w:rsidRDefault="00D5585D" w:rsidP="00D5585D">
      <w:pPr>
        <w:spacing w:after="120" w:line="240" w:lineRule="auto"/>
        <w:rPr>
          <w:rFonts w:cstheme="minorHAnsi"/>
          <w:sz w:val="28"/>
          <w:szCs w:val="28"/>
          <w:shd w:val="clear" w:color="auto" w:fill="FFFFFF"/>
        </w:rPr>
      </w:pPr>
      <w:r w:rsidRPr="00D5585D">
        <w:rPr>
          <w:rFonts w:cstheme="minorHAnsi"/>
          <w:sz w:val="28"/>
          <w:szCs w:val="28"/>
          <w:shd w:val="clear" w:color="auto" w:fill="FFFFFF"/>
        </w:rPr>
        <w:t>Out of Hours for Children and Adults – 0300 4564546</w:t>
      </w:r>
    </w:p>
    <w:p w14:paraId="5ED2BEAD" w14:textId="003079B0" w:rsidR="00D5585D" w:rsidRDefault="00D5585D" w:rsidP="00D5585D">
      <w:pPr>
        <w:spacing w:after="120" w:line="240" w:lineRule="auto"/>
        <w:rPr>
          <w:rFonts w:cstheme="minorHAnsi"/>
          <w:sz w:val="28"/>
          <w:szCs w:val="28"/>
          <w:shd w:val="clear" w:color="auto" w:fill="FFFFFF"/>
        </w:rPr>
      </w:pPr>
      <w:r w:rsidRPr="00D5585D">
        <w:rPr>
          <w:rFonts w:cstheme="minorHAnsi"/>
          <w:sz w:val="28"/>
          <w:szCs w:val="28"/>
          <w:shd w:val="clear" w:color="auto" w:fill="FFFFFF"/>
        </w:rPr>
        <w:t>Nottingham City Council – 0115 8761000</w:t>
      </w:r>
    </w:p>
    <w:p w14:paraId="690E3E51" w14:textId="77777777" w:rsidR="00D74469" w:rsidRPr="008E17E7" w:rsidRDefault="00D74469" w:rsidP="00D74469">
      <w:pPr>
        <w:spacing w:after="120" w:line="240" w:lineRule="auto"/>
        <w:rPr>
          <w:rFonts w:cstheme="minorHAnsi"/>
          <w:sz w:val="28"/>
          <w:szCs w:val="28"/>
          <w:shd w:val="clear" w:color="auto" w:fill="FFFFFF"/>
        </w:rPr>
      </w:pPr>
    </w:p>
    <w:p w14:paraId="232E8804" w14:textId="216272BE" w:rsidR="006A29C4" w:rsidRDefault="002B08B0" w:rsidP="006A29C4">
      <w:pPr>
        <w:pStyle w:val="NormalWeb"/>
        <w:shd w:val="clear" w:color="auto" w:fill="FFFFFF"/>
        <w:spacing w:before="150" w:beforeAutospacing="0" w:after="150" w:afterAutospacing="0"/>
        <w:textAlignment w:val="baseline"/>
        <w:rPr>
          <w:rFonts w:asciiTheme="minorHAnsi" w:hAnsiTheme="minorHAnsi" w:cstheme="minorHAnsi"/>
          <w:sz w:val="28"/>
          <w:szCs w:val="28"/>
          <w:shd w:val="clear" w:color="auto" w:fill="FFFFFF"/>
        </w:rPr>
      </w:pPr>
      <w:r>
        <w:rPr>
          <w:rFonts w:asciiTheme="minorHAnsi" w:hAnsiTheme="minorHAnsi" w:cstheme="minorHAnsi"/>
          <w:b/>
          <w:bCs/>
          <w:sz w:val="28"/>
          <w:szCs w:val="28"/>
          <w:shd w:val="clear" w:color="auto" w:fill="FFFFFF"/>
        </w:rPr>
        <w:t>Disclosure and Barring Service (</w:t>
      </w:r>
      <w:r w:rsidR="006A29C4">
        <w:rPr>
          <w:rFonts w:asciiTheme="minorHAnsi" w:hAnsiTheme="minorHAnsi" w:cstheme="minorHAnsi"/>
          <w:b/>
          <w:bCs/>
          <w:sz w:val="28"/>
          <w:szCs w:val="28"/>
          <w:shd w:val="clear" w:color="auto" w:fill="FFFFFF"/>
        </w:rPr>
        <w:t>DBS</w:t>
      </w:r>
      <w:r>
        <w:rPr>
          <w:rFonts w:asciiTheme="minorHAnsi" w:hAnsiTheme="minorHAnsi" w:cstheme="minorHAnsi"/>
          <w:b/>
          <w:bCs/>
          <w:sz w:val="28"/>
          <w:szCs w:val="28"/>
          <w:shd w:val="clear" w:color="auto" w:fill="FFFFFF"/>
        </w:rPr>
        <w:t>)</w:t>
      </w:r>
      <w:r w:rsidR="006A29C4">
        <w:rPr>
          <w:rFonts w:asciiTheme="minorHAnsi" w:hAnsiTheme="minorHAnsi" w:cstheme="minorHAnsi"/>
          <w:b/>
          <w:bCs/>
          <w:sz w:val="28"/>
          <w:szCs w:val="28"/>
          <w:shd w:val="clear" w:color="auto" w:fill="FFFFFF"/>
        </w:rPr>
        <w:t xml:space="preserve"> and Safer Recruitment</w:t>
      </w:r>
    </w:p>
    <w:p w14:paraId="4B24C3B0" w14:textId="1BB6A1D8" w:rsidR="006A29C4" w:rsidRPr="008E17E7" w:rsidRDefault="006A29C4" w:rsidP="006A29C4">
      <w:pPr>
        <w:pStyle w:val="NormalWeb"/>
        <w:shd w:val="clear" w:color="auto" w:fill="FFFFFF"/>
        <w:spacing w:before="150" w:beforeAutospacing="0" w:after="120" w:afterAutospacing="0"/>
        <w:textAlignment w:val="baseline"/>
        <w:rPr>
          <w:rFonts w:asciiTheme="minorHAnsi" w:hAnsiTheme="minorHAnsi" w:cstheme="minorHAnsi"/>
          <w:sz w:val="28"/>
          <w:szCs w:val="28"/>
        </w:rPr>
      </w:pPr>
      <w:r w:rsidRPr="008E17E7">
        <w:rPr>
          <w:rFonts w:asciiTheme="minorHAnsi" w:hAnsiTheme="minorHAnsi" w:cstheme="minorHAnsi"/>
          <w:sz w:val="28"/>
          <w:szCs w:val="28"/>
          <w:shd w:val="clear" w:color="auto" w:fill="FFFFFF"/>
        </w:rPr>
        <w:t>The Diocese of Southwell and Nottingham require DBS checks to be renewed every 3 years</w:t>
      </w:r>
      <w:r w:rsidR="002B08B0">
        <w:rPr>
          <w:rFonts w:asciiTheme="minorHAnsi" w:hAnsiTheme="minorHAnsi" w:cstheme="minorHAnsi"/>
          <w:sz w:val="28"/>
          <w:szCs w:val="28"/>
          <w:shd w:val="clear" w:color="auto" w:fill="FFFFFF"/>
        </w:rPr>
        <w:t xml:space="preserve"> through the Diocese.</w:t>
      </w:r>
      <w:r w:rsidRPr="008E17E7">
        <w:rPr>
          <w:rFonts w:asciiTheme="minorHAnsi" w:hAnsiTheme="minorHAnsi" w:cstheme="minorHAnsi"/>
          <w:sz w:val="28"/>
          <w:szCs w:val="28"/>
          <w:shd w:val="clear" w:color="auto" w:fill="FFFFFF"/>
        </w:rPr>
        <w:t xml:space="preserve">  The Diocese will only accept </w:t>
      </w:r>
      <w:r w:rsidRPr="008E17E7">
        <w:rPr>
          <w:rFonts w:asciiTheme="minorHAnsi" w:hAnsiTheme="minorHAnsi" w:cstheme="minorHAnsi"/>
          <w:sz w:val="28"/>
          <w:szCs w:val="28"/>
        </w:rPr>
        <w:t>DBS certificates completed by other agencies if they are registered with the DBS Updating Service. </w:t>
      </w:r>
    </w:p>
    <w:p w14:paraId="0FEAF4A8" w14:textId="73B0186B" w:rsidR="004A16BB" w:rsidRDefault="002B08B0" w:rsidP="002B08B0">
      <w:pPr>
        <w:pStyle w:val="NormalWeb"/>
        <w:shd w:val="clear" w:color="auto" w:fill="FFFFFF"/>
        <w:spacing w:before="0" w:beforeAutospacing="0" w:after="120" w:afterAutospacing="0"/>
        <w:textAlignment w:val="baseline"/>
        <w:rPr>
          <w:rFonts w:asciiTheme="minorHAnsi" w:hAnsiTheme="minorHAnsi" w:cstheme="minorHAnsi"/>
          <w:sz w:val="28"/>
          <w:szCs w:val="28"/>
        </w:rPr>
      </w:pPr>
      <w:r>
        <w:rPr>
          <w:rFonts w:asciiTheme="minorHAnsi" w:hAnsiTheme="minorHAnsi" w:cstheme="minorHAnsi"/>
          <w:sz w:val="28"/>
          <w:szCs w:val="28"/>
        </w:rPr>
        <w:t>At All Hallows</w:t>
      </w:r>
      <w:r w:rsidR="006A29C4" w:rsidRPr="008E17E7">
        <w:rPr>
          <w:rFonts w:asciiTheme="minorHAnsi" w:hAnsiTheme="minorHAnsi" w:cstheme="minorHAnsi"/>
          <w:sz w:val="28"/>
          <w:szCs w:val="28"/>
        </w:rPr>
        <w:t xml:space="preserve"> all clergy, readers, Church Wardens, and </w:t>
      </w:r>
      <w:r w:rsidR="006A29C4" w:rsidRPr="008E17E7">
        <w:rPr>
          <w:rStyle w:val="Strong"/>
          <w:rFonts w:asciiTheme="minorHAnsi" w:hAnsiTheme="minorHAnsi" w:cstheme="minorHAnsi"/>
          <w:sz w:val="28"/>
          <w:szCs w:val="28"/>
          <w:bdr w:val="none" w:sz="0" w:space="0" w:color="auto" w:frame="1"/>
        </w:rPr>
        <w:t>all</w:t>
      </w:r>
      <w:r w:rsidR="006A29C4" w:rsidRPr="008E17E7">
        <w:rPr>
          <w:rFonts w:asciiTheme="minorHAnsi" w:hAnsiTheme="minorHAnsi" w:cstheme="minorHAnsi"/>
          <w:sz w:val="28"/>
          <w:szCs w:val="28"/>
        </w:rPr>
        <w:t> PCC members and other Church Officers (paid or volunteers) who lead or help with children’s or adults’ activities, are DBS checked. The level of check will vary from a basic check to enhanced check depending on the role of the individual and their duties within the church.</w:t>
      </w:r>
    </w:p>
    <w:p w14:paraId="28776804" w14:textId="07DE2B30" w:rsidR="002B08B0" w:rsidRDefault="002B08B0" w:rsidP="002B08B0">
      <w:pPr>
        <w:pStyle w:val="NormalWeb"/>
        <w:shd w:val="clear" w:color="auto" w:fill="FFFFFF"/>
        <w:spacing w:before="0" w:beforeAutospacing="0" w:after="120" w:afterAutospacing="0"/>
        <w:textAlignment w:val="baseline"/>
        <w:rPr>
          <w:rFonts w:asciiTheme="minorHAnsi" w:hAnsiTheme="minorHAnsi" w:cstheme="minorHAnsi"/>
          <w:sz w:val="28"/>
          <w:szCs w:val="28"/>
        </w:rPr>
      </w:pPr>
    </w:p>
    <w:p w14:paraId="712B79B8" w14:textId="60CDB1CB" w:rsidR="002B08B0" w:rsidRPr="00D74469" w:rsidRDefault="002B08B0" w:rsidP="002B08B0">
      <w:pPr>
        <w:pStyle w:val="NormalWeb"/>
        <w:shd w:val="clear" w:color="auto" w:fill="FFFFFF"/>
        <w:spacing w:before="0" w:beforeAutospacing="0" w:after="120" w:afterAutospacing="0"/>
        <w:textAlignment w:val="baseline"/>
        <w:rPr>
          <w:rFonts w:asciiTheme="minorHAnsi" w:hAnsiTheme="minorHAnsi" w:cstheme="minorHAnsi"/>
          <w:b/>
          <w:bCs/>
          <w:sz w:val="28"/>
          <w:szCs w:val="28"/>
        </w:rPr>
      </w:pPr>
      <w:r w:rsidRPr="00D74469">
        <w:rPr>
          <w:rFonts w:asciiTheme="minorHAnsi" w:hAnsiTheme="minorHAnsi" w:cstheme="minorHAnsi"/>
          <w:b/>
          <w:bCs/>
          <w:sz w:val="28"/>
          <w:szCs w:val="28"/>
        </w:rPr>
        <w:t>No one can be employed or be active in a volunteer post until a suitable DBS check has been completed.</w:t>
      </w:r>
    </w:p>
    <w:p w14:paraId="4E2A9821" w14:textId="398ABCF2" w:rsidR="002B08B0" w:rsidRDefault="002B08B0" w:rsidP="002B08B0">
      <w:pPr>
        <w:pStyle w:val="NormalWeb"/>
        <w:shd w:val="clear" w:color="auto" w:fill="FFFFFF"/>
        <w:spacing w:before="0" w:beforeAutospacing="0" w:after="120" w:afterAutospacing="0"/>
        <w:textAlignment w:val="baseline"/>
        <w:rPr>
          <w:rFonts w:asciiTheme="minorHAnsi" w:hAnsiTheme="minorHAnsi" w:cstheme="minorHAnsi"/>
          <w:sz w:val="28"/>
          <w:szCs w:val="28"/>
        </w:rPr>
      </w:pPr>
    </w:p>
    <w:p w14:paraId="1A7F657C" w14:textId="1C462DE8" w:rsidR="00D74469" w:rsidRPr="00D74469" w:rsidRDefault="00D74469" w:rsidP="002B08B0">
      <w:pPr>
        <w:pStyle w:val="NormalWeb"/>
        <w:shd w:val="clear" w:color="auto" w:fill="FFFFFF"/>
        <w:spacing w:before="0" w:beforeAutospacing="0" w:after="120" w:afterAutospacing="0"/>
        <w:textAlignment w:val="baseline"/>
        <w:rPr>
          <w:rFonts w:asciiTheme="minorHAnsi" w:hAnsiTheme="minorHAnsi" w:cstheme="minorHAnsi"/>
          <w:b/>
          <w:bCs/>
          <w:sz w:val="28"/>
          <w:szCs w:val="28"/>
        </w:rPr>
      </w:pPr>
      <w:r w:rsidRPr="00D74469">
        <w:rPr>
          <w:rFonts w:asciiTheme="minorHAnsi" w:hAnsiTheme="minorHAnsi" w:cstheme="minorHAnsi"/>
          <w:b/>
          <w:bCs/>
          <w:sz w:val="28"/>
          <w:szCs w:val="28"/>
        </w:rPr>
        <w:t>Safeguarding Training and Certification</w:t>
      </w:r>
    </w:p>
    <w:p w14:paraId="4FBEFE8E" w14:textId="72BA95C8" w:rsidR="002B08B0" w:rsidRPr="00D74469" w:rsidRDefault="002B08B0" w:rsidP="002B08B0">
      <w:pPr>
        <w:pStyle w:val="NormalWeb"/>
        <w:shd w:val="clear" w:color="auto" w:fill="FFFFFF"/>
        <w:spacing w:before="0" w:beforeAutospacing="0" w:after="120" w:afterAutospacing="0"/>
        <w:textAlignment w:val="baseline"/>
        <w:rPr>
          <w:rFonts w:asciiTheme="minorHAnsi" w:hAnsiTheme="minorHAnsi" w:cstheme="minorHAnsi"/>
          <w:b/>
          <w:bCs/>
          <w:sz w:val="28"/>
          <w:szCs w:val="28"/>
        </w:rPr>
      </w:pPr>
      <w:r>
        <w:rPr>
          <w:rFonts w:asciiTheme="minorHAnsi" w:hAnsiTheme="minorHAnsi" w:cstheme="minorHAnsi"/>
          <w:sz w:val="28"/>
          <w:szCs w:val="28"/>
        </w:rPr>
        <w:t xml:space="preserve">Employees and volunteers are also required to </w:t>
      </w:r>
      <w:r w:rsidR="00D74469">
        <w:rPr>
          <w:rFonts w:asciiTheme="minorHAnsi" w:hAnsiTheme="minorHAnsi" w:cstheme="minorHAnsi"/>
          <w:sz w:val="28"/>
          <w:szCs w:val="28"/>
        </w:rPr>
        <w:t xml:space="preserve">undergo </w:t>
      </w:r>
      <w:r>
        <w:rPr>
          <w:rFonts w:asciiTheme="minorHAnsi" w:hAnsiTheme="minorHAnsi" w:cstheme="minorHAnsi"/>
          <w:sz w:val="28"/>
          <w:szCs w:val="28"/>
        </w:rPr>
        <w:t xml:space="preserve">safeguarding training and complete a course at the level suitable for their position. </w:t>
      </w:r>
      <w:r w:rsidRPr="00D74469">
        <w:rPr>
          <w:rFonts w:asciiTheme="minorHAnsi" w:hAnsiTheme="minorHAnsi" w:cstheme="minorHAnsi"/>
          <w:b/>
          <w:bCs/>
          <w:sz w:val="28"/>
          <w:szCs w:val="28"/>
        </w:rPr>
        <w:t xml:space="preserve">If the course is not completed within a time frame agreed by the Safeguarding </w:t>
      </w:r>
      <w:proofErr w:type="gramStart"/>
      <w:r w:rsidRPr="00D74469">
        <w:rPr>
          <w:rFonts w:asciiTheme="minorHAnsi" w:hAnsiTheme="minorHAnsi" w:cstheme="minorHAnsi"/>
          <w:b/>
          <w:bCs/>
          <w:sz w:val="28"/>
          <w:szCs w:val="28"/>
        </w:rPr>
        <w:t>officer</w:t>
      </w:r>
      <w:proofErr w:type="gramEnd"/>
      <w:r w:rsidRPr="00D74469">
        <w:rPr>
          <w:rFonts w:asciiTheme="minorHAnsi" w:hAnsiTheme="minorHAnsi" w:cstheme="minorHAnsi"/>
          <w:b/>
          <w:bCs/>
          <w:sz w:val="28"/>
          <w:szCs w:val="28"/>
        </w:rPr>
        <w:t xml:space="preserve"> the employee/volunteer will be unable to continue in that post.</w:t>
      </w:r>
    </w:p>
    <w:p w14:paraId="3DD22CE6" w14:textId="055566EE" w:rsidR="00D74469" w:rsidRDefault="00D74469" w:rsidP="002B08B0">
      <w:pPr>
        <w:pStyle w:val="NormalWeb"/>
        <w:shd w:val="clear" w:color="auto" w:fill="FFFFFF"/>
        <w:spacing w:before="0" w:beforeAutospacing="0" w:after="120" w:afterAutospacing="0"/>
        <w:textAlignment w:val="baseline"/>
        <w:rPr>
          <w:rFonts w:asciiTheme="minorHAnsi" w:hAnsiTheme="minorHAnsi" w:cstheme="minorHAnsi"/>
          <w:sz w:val="28"/>
          <w:szCs w:val="28"/>
        </w:rPr>
      </w:pPr>
    </w:p>
    <w:p w14:paraId="385A5E86" w14:textId="06091406" w:rsidR="00D74469" w:rsidRDefault="00D74469" w:rsidP="002B08B0">
      <w:pPr>
        <w:pStyle w:val="NormalWeb"/>
        <w:shd w:val="clear" w:color="auto" w:fill="FFFFFF"/>
        <w:spacing w:before="0" w:beforeAutospacing="0" w:after="120" w:afterAutospacing="0"/>
        <w:textAlignment w:val="baseline"/>
      </w:pPr>
      <w:r>
        <w:rPr>
          <w:rFonts w:asciiTheme="minorHAnsi" w:hAnsiTheme="minorHAnsi" w:cstheme="minorHAnsi"/>
          <w:sz w:val="28"/>
          <w:szCs w:val="28"/>
        </w:rPr>
        <w:t>For details of our Safeguarding Policy and Procedures which are adopted by all Hallows PCC annually please see the full document on the website or on the notice board.</w:t>
      </w:r>
    </w:p>
    <w:sectPr w:rsidR="00D74469" w:rsidSect="00D7446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C4"/>
    <w:rsid w:val="00035522"/>
    <w:rsid w:val="002B08B0"/>
    <w:rsid w:val="003B1509"/>
    <w:rsid w:val="00401053"/>
    <w:rsid w:val="005B5BAA"/>
    <w:rsid w:val="005D1BAE"/>
    <w:rsid w:val="006A29C4"/>
    <w:rsid w:val="00C24158"/>
    <w:rsid w:val="00D5585D"/>
    <w:rsid w:val="00D7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73B6"/>
  <w15:chartTrackingRefBased/>
  <w15:docId w15:val="{9F87990B-5CE2-4300-910F-B5AF733B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9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2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2022-05-24T17:29:00Z</dcterms:created>
  <dcterms:modified xsi:type="dcterms:W3CDTF">2022-05-24T17:29:00Z</dcterms:modified>
</cp:coreProperties>
</file>